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anthrazit V3.1</w:t>
      </w:r>
    </w:p>
    <w:p/>
    <w:p>
      <w:pPr/>
      <w:r>
        <w:rPr/>
        <w:t xml:space="preserve">Passiv Infrarot - Bewegungsmelder im Innen- und Außenbereich mit KNX Schnittstelle, 2 Kanäle;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1000 lx; Teachfunktion, Schutzart: IP54;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Anthrazit; RAL-Farbe: 7016; Abmessungen (L x B x H): 172 x 113 x 144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059538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2025-04-03T01:18:37+02:00</dcterms:created>
  <dcterms:modified xsi:type="dcterms:W3CDTF">2025-04-03T01:18:37+02:00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